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14" w:rsidRPr="00D7600F" w:rsidRDefault="00C25314" w:rsidP="002E58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  <w:r w:rsidRPr="00D7600F">
        <w:rPr>
          <w:rFonts w:ascii="Times New Roman" w:hAnsi="Times New Roman"/>
          <w:sz w:val="28"/>
          <w:szCs w:val="28"/>
        </w:rPr>
        <w:t xml:space="preserve"> </w:t>
      </w:r>
      <w:r w:rsidRPr="00D7600F">
        <w:rPr>
          <w:rFonts w:ascii="Times New Roman" w:hAnsi="Times New Roman"/>
          <w:b/>
          <w:bCs/>
          <w:spacing w:val="-1"/>
          <w:sz w:val="28"/>
          <w:szCs w:val="28"/>
        </w:rPr>
        <w:t>НОВОКЛЮЧЕВСКОГО СЕЛЬСОВЕТА</w:t>
      </w: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2"/>
          <w:sz w:val="28"/>
          <w:szCs w:val="28"/>
        </w:rPr>
        <w:t>КУПИНСКОГО РАЙОНА НОВОСИБИРСКОЙ ОБЛАСТИ</w:t>
      </w:r>
      <w:r w:rsidR="002E5899">
        <w:rPr>
          <w:rFonts w:ascii="Times New Roman" w:hAnsi="Times New Roman"/>
          <w:b/>
          <w:bCs/>
          <w:spacing w:val="-2"/>
          <w:sz w:val="28"/>
          <w:szCs w:val="28"/>
        </w:rPr>
        <w:t xml:space="preserve"> ПЯТОГО СОЗЫВА</w:t>
      </w: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C25314" w:rsidRPr="00D7600F" w:rsidRDefault="00D7600F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600F">
        <w:rPr>
          <w:rFonts w:ascii="Times New Roman" w:hAnsi="Times New Roman"/>
          <w:b/>
          <w:sz w:val="28"/>
          <w:szCs w:val="28"/>
        </w:rPr>
        <w:t>Четырнадцатой</w:t>
      </w:r>
      <w:r w:rsidR="00C25314" w:rsidRPr="00D7600F">
        <w:rPr>
          <w:rFonts w:ascii="Times New Roman" w:hAnsi="Times New Roman"/>
          <w:b/>
          <w:sz w:val="28"/>
          <w:szCs w:val="28"/>
        </w:rPr>
        <w:t xml:space="preserve">   сессии</w:t>
      </w:r>
      <w:r w:rsidR="007F2123">
        <w:rPr>
          <w:rFonts w:ascii="Times New Roman" w:hAnsi="Times New Roman"/>
          <w:b/>
          <w:sz w:val="28"/>
          <w:szCs w:val="28"/>
        </w:rPr>
        <w:t xml:space="preserve"> </w:t>
      </w: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314" w:rsidRPr="007F2123" w:rsidRDefault="00D7600F" w:rsidP="00C2531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F2123">
        <w:rPr>
          <w:rFonts w:ascii="Times New Roman" w:hAnsi="Times New Roman"/>
          <w:b/>
          <w:sz w:val="28"/>
          <w:szCs w:val="28"/>
        </w:rPr>
        <w:t>09.06.2017</w:t>
      </w:r>
      <w:r w:rsidR="00EC42E2" w:rsidRPr="007F2123">
        <w:rPr>
          <w:rFonts w:ascii="Times New Roman" w:hAnsi="Times New Roman"/>
          <w:b/>
          <w:sz w:val="28"/>
          <w:szCs w:val="28"/>
        </w:rPr>
        <w:t xml:space="preserve"> </w:t>
      </w:r>
      <w:r w:rsidR="00C25314" w:rsidRPr="007F2123">
        <w:rPr>
          <w:rFonts w:ascii="Times New Roman" w:hAnsi="Times New Roman"/>
          <w:b/>
          <w:sz w:val="28"/>
          <w:szCs w:val="28"/>
        </w:rPr>
        <w:t xml:space="preserve"> г.</w:t>
      </w:r>
      <w:proofErr w:type="gramEnd"/>
      <w:r w:rsidR="00C25314" w:rsidRPr="007F2123">
        <w:rPr>
          <w:rFonts w:ascii="Times New Roman" w:hAnsi="Times New Roman"/>
          <w:b/>
          <w:sz w:val="28"/>
          <w:szCs w:val="28"/>
        </w:rPr>
        <w:t xml:space="preserve">           </w:t>
      </w:r>
      <w:r w:rsidR="002E5899">
        <w:rPr>
          <w:rFonts w:ascii="Times New Roman" w:hAnsi="Times New Roman"/>
          <w:b/>
          <w:sz w:val="28"/>
          <w:szCs w:val="28"/>
        </w:rPr>
        <w:t xml:space="preserve">                </w:t>
      </w:r>
      <w:r w:rsidR="00C25314" w:rsidRPr="007F2123">
        <w:rPr>
          <w:rFonts w:ascii="Times New Roman" w:hAnsi="Times New Roman"/>
          <w:b/>
          <w:sz w:val="28"/>
          <w:szCs w:val="28"/>
        </w:rPr>
        <w:t xml:space="preserve">                </w:t>
      </w:r>
      <w:r w:rsidR="00C25314" w:rsidRPr="007F2123">
        <w:rPr>
          <w:rFonts w:ascii="Times New Roman" w:hAnsi="Times New Roman"/>
          <w:b/>
          <w:sz w:val="28"/>
          <w:szCs w:val="28"/>
        </w:rPr>
        <w:tab/>
      </w:r>
      <w:r w:rsidR="001C6B91" w:rsidRPr="007F2123">
        <w:rPr>
          <w:rFonts w:ascii="Times New Roman" w:hAnsi="Times New Roman"/>
          <w:b/>
          <w:iCs/>
          <w:spacing w:val="-22"/>
          <w:sz w:val="28"/>
          <w:szCs w:val="28"/>
        </w:rPr>
        <w:t>№ 54</w:t>
      </w:r>
    </w:p>
    <w:p w:rsidR="00C25314" w:rsidRDefault="00C25314" w:rsidP="00C253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600F">
        <w:rPr>
          <w:rFonts w:ascii="Times New Roman" w:hAnsi="Times New Roman"/>
          <w:sz w:val="28"/>
          <w:szCs w:val="28"/>
        </w:rPr>
        <w:t xml:space="preserve">           </w:t>
      </w:r>
      <w:r w:rsidR="002E5899" w:rsidRPr="007F2123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="002E5899" w:rsidRPr="007F2123">
        <w:rPr>
          <w:rFonts w:ascii="Times New Roman" w:hAnsi="Times New Roman"/>
          <w:b/>
          <w:sz w:val="28"/>
          <w:szCs w:val="28"/>
        </w:rPr>
        <w:t>Новоключи</w:t>
      </w:r>
      <w:proofErr w:type="spellEnd"/>
    </w:p>
    <w:p w:rsidR="002E5899" w:rsidRPr="00D7600F" w:rsidRDefault="002E5899" w:rsidP="00C25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D68B5" w:rsidRPr="007B0A57" w:rsidRDefault="00DD68B5" w:rsidP="007B0A57">
      <w:pPr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proofErr w:type="gramStart"/>
      <w:r w:rsidRPr="007B0A57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Об </w:t>
      </w:r>
      <w:r w:rsidR="008D5AE0" w:rsidRPr="007B0A57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утверждении</w:t>
      </w:r>
      <w:proofErr w:type="gramEnd"/>
      <w:r w:rsidR="008D5AE0" w:rsidRPr="007B0A57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дополнительных оснований </w:t>
      </w:r>
      <w:r w:rsidRPr="007B0A57">
        <w:rPr>
          <w:rFonts w:ascii="Times New Roman" w:eastAsia="Times New Roman" w:hAnsi="Times New Roman"/>
          <w:b/>
          <w:sz w:val="24"/>
          <w:szCs w:val="28"/>
          <w:lang w:eastAsia="ru-RU"/>
        </w:rPr>
        <w:t>признания безнадежными к взысканию с физических лиц недоимки, задолженности по пен</w:t>
      </w:r>
      <w:r w:rsidR="007F2123">
        <w:rPr>
          <w:rFonts w:ascii="Times New Roman" w:eastAsia="Times New Roman" w:hAnsi="Times New Roman"/>
          <w:b/>
          <w:sz w:val="24"/>
          <w:szCs w:val="28"/>
          <w:lang w:eastAsia="ru-RU"/>
        </w:rPr>
        <w:t>ям и штрафам по местным налогам</w:t>
      </w:r>
    </w:p>
    <w:p w:rsidR="00DD68B5" w:rsidRPr="007B0A57" w:rsidRDefault="00DD68B5" w:rsidP="00DD68B5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В соответствии с пунктом 3 статьи 59 Налогового кодекса Российской Федерации, Федерального  Закона  от 06 октября 2003 года № 131-ФЗ «Об общих принципах организации местного самоуправления в</w:t>
      </w:r>
      <w:r w:rsidR="007F2123">
        <w:rPr>
          <w:rFonts w:ascii="Times New Roman" w:eastAsia="Times New Roman" w:hAnsi="Times New Roman"/>
          <w:sz w:val="24"/>
          <w:szCs w:val="28"/>
          <w:lang w:eastAsia="ru-RU"/>
        </w:rPr>
        <w:t xml:space="preserve"> Российской Федерации», Уставом </w:t>
      </w: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Новоключевского сельсовета, </w:t>
      </w:r>
    </w:p>
    <w:p w:rsidR="00DD68B5" w:rsidRPr="007F2123" w:rsidRDefault="00DD68B5" w:rsidP="00DD68B5">
      <w:pPr>
        <w:spacing w:after="0" w:line="240" w:lineRule="auto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7F21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Решил: </w:t>
      </w:r>
    </w:p>
    <w:p w:rsidR="00DD68B5" w:rsidRPr="007B0A57" w:rsidRDefault="00DD68B5" w:rsidP="00DD68B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Установить дополнительные основания признания </w:t>
      </w:r>
      <w:proofErr w:type="gramStart"/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безнадежными  к</w:t>
      </w:r>
      <w:proofErr w:type="gramEnd"/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взысканию  с физических  лиц  недоимки по налогу на имущество и земельному налогу,  задолженности по пеням,  начисленную на указанную недоимку при наличии следующих оснований:</w:t>
      </w:r>
    </w:p>
    <w:p w:rsidR="00DD68B5" w:rsidRPr="007B0A57" w:rsidRDefault="00DD68B5" w:rsidP="00DD68B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утрата налоговым органом </w:t>
      </w:r>
      <w:proofErr w:type="gramStart"/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возможности  взыскания</w:t>
      </w:r>
      <w:proofErr w:type="gramEnd"/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с физических лиц недоимки по налогу на имущество и земельному налогу, задолженности по пеням  в связи с отсутствием у налогового органа основания для обращения в суд с заявлением о восстановлении пропущенного срока для повторного предъявления к исполнению исполнительного документа, возвращенного по основаниям, предусмотренным пунктами 3,4 частим 1 статьи 46 Федерального закона от 02 октября 2007 года №229-ФЗ «Об исполнительном производстве».</w:t>
      </w:r>
    </w:p>
    <w:p w:rsidR="00DD68B5" w:rsidRPr="007B0A57" w:rsidRDefault="00DD68B5" w:rsidP="007B0A5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образовавшейся с 01 января </w:t>
      </w:r>
      <w:proofErr w:type="gramStart"/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2009</w:t>
      </w:r>
      <w:r w:rsidR="007B0A57"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года</w:t>
      </w:r>
      <w:proofErr w:type="gramEnd"/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по 1 января 2011</w:t>
      </w:r>
      <w:r w:rsidR="007B0A57"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года, задолженности по пеням, начисленным на указанную недоимку, размер, которых в сумме не превышает 1500руб., или задолженности по пеням  по налогу на имущество и земельному налогу начисленным по состоянию на 1 января</w:t>
      </w:r>
      <w:r w:rsidR="007B0A57"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2011 года в размере, не превышающем 1500 рублей, является  утрата налоговым органом возможности их взыскания в связи с истечением срока подачи в суд заявления о взыскании такой недоимки и задолженности по пеням.</w:t>
      </w:r>
    </w:p>
    <w:p w:rsidR="00DD68B5" w:rsidRPr="007B0A57" w:rsidRDefault="00DD68B5" w:rsidP="00DD68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Недоимка и задолженность по пеням и штрафам физических лиц, умерших или объявленных судом умершими, в случае отказа наследников от права на наследство либо наследники которого не вступили в право наследования в установленный законодательством срок.</w:t>
      </w:r>
    </w:p>
    <w:p w:rsidR="00DD68B5" w:rsidRPr="007B0A57" w:rsidRDefault="007B0A57" w:rsidP="00DD68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DD68B5" w:rsidRPr="007B0A57">
        <w:rPr>
          <w:rFonts w:ascii="Times New Roman" w:eastAsia="Times New Roman" w:hAnsi="Times New Roman"/>
          <w:sz w:val="24"/>
          <w:szCs w:val="28"/>
          <w:lang w:eastAsia="ru-RU"/>
        </w:rPr>
        <w:t>Недоимка и задолженность по пеням и штрафам по отмененным местным налогам.</w:t>
      </w:r>
    </w:p>
    <w:p w:rsidR="00DD68B5" w:rsidRPr="007B0A57" w:rsidRDefault="00DD68B5" w:rsidP="00DD68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Недоимка и задолженность по пеням и штрафам по местным налогам со сроком образования свыше 3 лет (4-х или 5 лет).</w:t>
      </w:r>
    </w:p>
    <w:p w:rsidR="00DD68B5" w:rsidRPr="007B0A57" w:rsidRDefault="00DD68B5" w:rsidP="00DD68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Недоимка и задолженность по пеням и штрафам физических лиц, принудительное взыскание по которой прекращено в соответствии со статьями 46, 47 Федерального закона от 02.10.2007 №229-ФЗ «Об исполнительном производстве» в связи с невозможностью установить местонахождение должника, отсутствием у должника имущества, по истечении 3 лет с момента выдачи исполнительного листа </w:t>
      </w:r>
      <w:proofErr w:type="gramStart"/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( судебного</w:t>
      </w:r>
      <w:proofErr w:type="gramEnd"/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приказа);</w:t>
      </w:r>
    </w:p>
    <w:p w:rsidR="00DD68B5" w:rsidRPr="007B0A57" w:rsidRDefault="00DD68B5" w:rsidP="00DD68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Задолженность физических лиц по пням со сроком образования свыше 3 лет (4-х или 5 лет) при отсутствии задолженности по соответствующему  налогу на дату принятия решения о списании;</w:t>
      </w:r>
    </w:p>
    <w:p w:rsidR="00DD68B5" w:rsidRPr="007B0A57" w:rsidRDefault="00DD68B5" w:rsidP="007B0A5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Недоимка и задолженность по пени и штрафам физических лиц по местным налогам со сроком образования свыше 4 лет (или 5 лет), по которой взыскание в судебном порядке в силу различных причин (общая сумма задолженности не превышает 3000 руб. (или ином максимальном размере), отсутствие учетных данных, достаточной доказательной базы) не применялось.</w:t>
      </w:r>
    </w:p>
    <w:p w:rsidR="00DD68B5" w:rsidRPr="007B0A57" w:rsidRDefault="007B0A57" w:rsidP="007B0A57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2.</w:t>
      </w:r>
      <w:r w:rsidR="00DD68B5"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Документами, подтверждающими обстоятельства признания безнадежной к взысканию недоимки, задолженности по пеням, являются:         </w:t>
      </w:r>
    </w:p>
    <w:p w:rsidR="00DD68B5" w:rsidRPr="007B0A57" w:rsidRDefault="00DD68B5" w:rsidP="00DD68B5">
      <w:pPr>
        <w:spacing w:after="0" w:line="240" w:lineRule="auto"/>
        <w:ind w:left="1080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1)    по основанию указанному в подпункте 1 пункт 1 настоящего решения   </w:t>
      </w:r>
    </w:p>
    <w:p w:rsidR="00DD68B5" w:rsidRPr="007B0A57" w:rsidRDefault="00DD68B5" w:rsidP="00DD68B5">
      <w:pPr>
        <w:spacing w:after="0" w:line="240" w:lineRule="auto"/>
        <w:ind w:left="1080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-  справка налогового органа о суммах недоимки и задолженности по пеням, штрафам  на дату принятия решения о признании безнадежной к взысканию и списании недоимки, задолженности по пеням по форме, утвержденной федеральным органом исполнительной власти, уполномоченным по контролю и надзору в области налогов и сборов; </w:t>
      </w:r>
    </w:p>
    <w:p w:rsidR="00DD68B5" w:rsidRPr="007B0A57" w:rsidRDefault="00DD68B5" w:rsidP="00DD68B5">
      <w:pPr>
        <w:spacing w:after="0" w:line="240" w:lineRule="auto"/>
        <w:ind w:left="1080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-  копия постановления судебного пристава—исполнителя об окончании исполнительного производства и о возвращении взыскателю исполнительного документа.</w:t>
      </w:r>
    </w:p>
    <w:p w:rsidR="00DD68B5" w:rsidRPr="007B0A57" w:rsidRDefault="00DD68B5" w:rsidP="00DD68B5">
      <w:pPr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- заключение налогового органа об утрате возможности взыскания с физических лиц  недоимки по налогу на имущество и земельному налогу, задолженности по пеням, начисленным на указанную недоимку.</w:t>
      </w:r>
    </w:p>
    <w:p w:rsidR="00DD68B5" w:rsidRPr="007B0A57" w:rsidRDefault="00DD68B5" w:rsidP="00DD68B5">
      <w:pPr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2) по основанию, указанному в подпункте 2 пункта 1 настоящего решения:</w:t>
      </w:r>
    </w:p>
    <w:p w:rsidR="00DD68B5" w:rsidRPr="007B0A57" w:rsidRDefault="00DD68B5" w:rsidP="00DD68B5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-  справки налогового органа о суммах недоимки и задолженности по </w:t>
      </w:r>
      <w:proofErr w:type="gramStart"/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пеням ,</w:t>
      </w:r>
      <w:proofErr w:type="gramEnd"/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штрафам на дату принятия решения о признании безнадежной к взысканию и списании недоимки, задолженности по пеням по форме, утвержденной федеральным органом исполнительной власти, уполномоченным по контролю и надзору в области налогов и сборов;</w:t>
      </w:r>
    </w:p>
    <w:p w:rsidR="00DD68B5" w:rsidRPr="007B0A57" w:rsidRDefault="00DD68B5" w:rsidP="00DD68B5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-    заключения налогового органа об утрате возможности взыскания с физических лиц  недоимки по налогу на имущество и земельному налогу, задолженности по пеням, начисленным на указанную недоимку.</w:t>
      </w:r>
    </w:p>
    <w:p w:rsidR="00DD68B5" w:rsidRPr="007B0A57" w:rsidRDefault="00DD68B5" w:rsidP="00DD68B5">
      <w:pPr>
        <w:spacing w:after="0" w:line="240" w:lineRule="auto"/>
        <w:ind w:left="2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3) по основанию указанному в подпункте 3 пункта 1 решения:</w:t>
      </w:r>
    </w:p>
    <w:p w:rsidR="00DD68B5" w:rsidRPr="007B0A57" w:rsidRDefault="00DD68B5" w:rsidP="00DD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- сведений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соответствие с пунктом 3 статьи 85 Налогового кодекса Российской Федерации или копии судебного решения об объявлении физического лица умершим;</w:t>
      </w:r>
    </w:p>
    <w:p w:rsidR="00DD68B5" w:rsidRPr="007B0A57" w:rsidRDefault="00DD68B5" w:rsidP="00DD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- справки налогового органа по месту жительства физического лица о суммах недоимки и задолженности по пеням и штрафам;</w:t>
      </w:r>
    </w:p>
    <w:p w:rsidR="00DD68B5" w:rsidRPr="007B0A57" w:rsidRDefault="00DD68B5" w:rsidP="00DD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-  справки налогового органа об отсутствии информации о наследнике.</w:t>
      </w:r>
    </w:p>
    <w:p w:rsidR="00DD68B5" w:rsidRPr="007B0A57" w:rsidRDefault="00DD68B5" w:rsidP="00DD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4) по основанию указанному в подпункте 4 пункта 1 решения:</w:t>
      </w:r>
    </w:p>
    <w:p w:rsidR="00DD68B5" w:rsidRPr="007B0A57" w:rsidRDefault="00DD68B5" w:rsidP="00DD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   - справки налогового органа по мету учета организации (месту жительства физического лица) о суммах недоимки и задолженности по пеням и штрафам по отмененным налогам;</w:t>
      </w:r>
    </w:p>
    <w:p w:rsidR="00DD68B5" w:rsidRPr="007B0A57" w:rsidRDefault="00DD68B5" w:rsidP="00DD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5) по основанию указанному в подпункте 5 пункта 1 решения:</w:t>
      </w:r>
    </w:p>
    <w:p w:rsidR="00DD68B5" w:rsidRPr="007B0A57" w:rsidRDefault="00DD68B5" w:rsidP="00DD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   - справки налогового органа по месту учета организации (месту жительства физического лица) о суммах недоимки и задолженности по пеням и штрафам;</w:t>
      </w:r>
    </w:p>
    <w:p w:rsidR="00DD68B5" w:rsidRPr="007B0A57" w:rsidRDefault="00DD68B5" w:rsidP="00DD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6) по основанию указанному в подпункте 6 пункта 1 решения:</w:t>
      </w:r>
    </w:p>
    <w:p w:rsidR="00DD68B5" w:rsidRPr="007B0A57" w:rsidRDefault="00DD68B5" w:rsidP="00DD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 - копии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 Федерального закона от 2 октября 2007 года №</w:t>
      </w:r>
      <w:r w:rsidR="007F212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229</w:t>
      </w:r>
      <w:r w:rsidR="007F212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-</w:t>
      </w:r>
      <w:r w:rsidR="007F212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ФЗ «Об исполнительном производстве». В случае </w:t>
      </w: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невозможности восстановления постановления судебного пристава-исполнителя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 факта  уничтожения исполнительного листа;</w:t>
      </w:r>
    </w:p>
    <w:p w:rsidR="00DD68B5" w:rsidRPr="007B0A57" w:rsidRDefault="00DD68B5" w:rsidP="00DD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  - справки налогового органа по месту жительства физического лица  о суммах недоимки и задолженности по пеням, штрафам;</w:t>
      </w:r>
    </w:p>
    <w:p w:rsidR="00DD68B5" w:rsidRPr="007B0A57" w:rsidRDefault="00DD68B5" w:rsidP="00DD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7) по основанию указанному в подпункте 7 пункта 1 решения;</w:t>
      </w:r>
    </w:p>
    <w:p w:rsidR="00DD68B5" w:rsidRPr="007B0A57" w:rsidRDefault="00DD68B5" w:rsidP="00DD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 - справки налогового органа по месту жительства физического лица о задолженности по пеням и штрафам;</w:t>
      </w:r>
    </w:p>
    <w:p w:rsidR="00DD68B5" w:rsidRPr="007B0A57" w:rsidRDefault="00DD68B5" w:rsidP="00DD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8) по основанию указанному в подпункте 8 пункта 1 решения;</w:t>
      </w:r>
    </w:p>
    <w:p w:rsidR="00DD68B5" w:rsidRPr="007B0A57" w:rsidRDefault="00DD68B5" w:rsidP="00DD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- справки налогового органа по месту жительства физического лица о суммах недоимки и задолженности по пеням, штрафам;</w:t>
      </w:r>
    </w:p>
    <w:p w:rsidR="00DD68B5" w:rsidRPr="007B0A57" w:rsidRDefault="00DD68B5" w:rsidP="007B0A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-  заключение налогового органа об утрате возможности взыскания с физических лиц недоимки, задолженности по пени и штрафам по местным налогам.</w:t>
      </w:r>
    </w:p>
    <w:p w:rsidR="00DD68B5" w:rsidRPr="007B0A57" w:rsidRDefault="00DD68B5" w:rsidP="00DD68B5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3. Решение опубликовать в местной газете «Муниципальные ведомости»</w:t>
      </w:r>
      <w:r w:rsidR="007B0A57" w:rsidRPr="007B0A57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DD68B5" w:rsidRPr="007B0A57" w:rsidRDefault="00DD68B5" w:rsidP="00DD68B5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0A57">
        <w:rPr>
          <w:rFonts w:ascii="Times New Roman" w:eastAsia="Times New Roman" w:hAnsi="Times New Roman"/>
          <w:sz w:val="24"/>
          <w:szCs w:val="28"/>
          <w:lang w:eastAsia="ru-RU"/>
        </w:rPr>
        <w:t>4. Решение вступает     в силу со дня, следующего за днем его официального опубликования.</w:t>
      </w:r>
    </w:p>
    <w:p w:rsidR="00C25314" w:rsidRPr="007B0A57" w:rsidRDefault="00C25314" w:rsidP="00C25314">
      <w:pPr>
        <w:shd w:val="clear" w:color="auto" w:fill="FFFFFF"/>
        <w:tabs>
          <w:tab w:val="left" w:pos="869"/>
          <w:tab w:val="left" w:leader="underscore" w:pos="6566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1"/>
      </w:tblGrid>
      <w:tr w:rsidR="00C25314" w:rsidRPr="007B0A57" w:rsidTr="00C25314">
        <w:tc>
          <w:tcPr>
            <w:tcW w:w="5210" w:type="dxa"/>
          </w:tcPr>
          <w:p w:rsidR="00C25314" w:rsidRPr="007B0A57" w:rsidRDefault="00C25314">
            <w:pPr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7B0A57">
              <w:rPr>
                <w:rFonts w:ascii="Times New Roman" w:hAnsi="Times New Roman"/>
                <w:sz w:val="24"/>
                <w:szCs w:val="28"/>
              </w:rPr>
              <w:t>Глава  Новоключевского  сельсовета</w:t>
            </w:r>
          </w:p>
          <w:p w:rsidR="007F2123" w:rsidRDefault="00C25314">
            <w:pPr>
              <w:rPr>
                <w:rFonts w:ascii="Times New Roman" w:hAnsi="Times New Roman"/>
                <w:sz w:val="24"/>
                <w:szCs w:val="28"/>
              </w:rPr>
            </w:pPr>
            <w:r w:rsidRPr="007B0A57">
              <w:rPr>
                <w:rFonts w:ascii="Times New Roman" w:hAnsi="Times New Roman"/>
                <w:sz w:val="24"/>
                <w:szCs w:val="28"/>
              </w:rPr>
              <w:t>Купинского района Новосибирской области</w:t>
            </w:r>
          </w:p>
          <w:p w:rsidR="00C25314" w:rsidRPr="007B0A57" w:rsidRDefault="00C25314">
            <w:pPr>
              <w:rPr>
                <w:rFonts w:ascii="Times New Roman" w:hAnsi="Times New Roman"/>
                <w:sz w:val="24"/>
                <w:szCs w:val="28"/>
              </w:rPr>
            </w:pPr>
            <w:r w:rsidRPr="007B0A57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C25314" w:rsidRPr="007B0A57" w:rsidRDefault="00D7600F">
            <w:pPr>
              <w:rPr>
                <w:rFonts w:ascii="Times New Roman" w:hAnsi="Times New Roman"/>
                <w:sz w:val="24"/>
                <w:szCs w:val="28"/>
              </w:rPr>
            </w:pPr>
            <w:r w:rsidRPr="007B0A57">
              <w:rPr>
                <w:rFonts w:ascii="Times New Roman" w:hAnsi="Times New Roman"/>
                <w:sz w:val="24"/>
                <w:szCs w:val="28"/>
              </w:rPr>
              <w:t>________________ М.В. Лымарь</w:t>
            </w:r>
          </w:p>
          <w:p w:rsidR="00C25314" w:rsidRPr="007B0A57" w:rsidRDefault="00C25314">
            <w:pPr>
              <w:spacing w:after="200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5211" w:type="dxa"/>
            <w:hideMark/>
          </w:tcPr>
          <w:p w:rsidR="00C25314" w:rsidRPr="007B0A57" w:rsidRDefault="00C25314">
            <w:pPr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7B0A57">
              <w:rPr>
                <w:rFonts w:ascii="Times New Roman" w:hAnsi="Times New Roman"/>
                <w:sz w:val="24"/>
                <w:szCs w:val="28"/>
              </w:rPr>
              <w:t xml:space="preserve">Председатель Совета депутатов Новоключевского сельсовета </w:t>
            </w:r>
          </w:p>
          <w:p w:rsidR="00C25314" w:rsidRPr="007B0A57" w:rsidRDefault="00C25314">
            <w:pPr>
              <w:spacing w:after="200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7B0A57">
              <w:rPr>
                <w:rFonts w:ascii="Times New Roman" w:hAnsi="Times New Roman"/>
                <w:sz w:val="24"/>
                <w:szCs w:val="28"/>
              </w:rPr>
              <w:t>Купинского района Новосиб</w:t>
            </w:r>
            <w:r w:rsidR="00D7600F" w:rsidRPr="007B0A57">
              <w:rPr>
                <w:rFonts w:ascii="Times New Roman" w:hAnsi="Times New Roman"/>
                <w:sz w:val="24"/>
                <w:szCs w:val="28"/>
              </w:rPr>
              <w:t xml:space="preserve">ирской области  </w:t>
            </w:r>
            <w:r w:rsidR="00D7600F" w:rsidRPr="007B0A57">
              <w:rPr>
                <w:rFonts w:ascii="Times New Roman" w:hAnsi="Times New Roman"/>
                <w:sz w:val="24"/>
                <w:szCs w:val="28"/>
              </w:rPr>
              <w:tab/>
            </w:r>
            <w:r w:rsidR="007F2123">
              <w:rPr>
                <w:rFonts w:ascii="Times New Roman" w:hAnsi="Times New Roman"/>
                <w:sz w:val="24"/>
                <w:szCs w:val="28"/>
              </w:rPr>
              <w:t>__</w:t>
            </w:r>
            <w:r w:rsidR="00D7600F" w:rsidRPr="007B0A57">
              <w:rPr>
                <w:rFonts w:ascii="Times New Roman" w:hAnsi="Times New Roman"/>
                <w:sz w:val="24"/>
                <w:szCs w:val="28"/>
              </w:rPr>
              <w:t>_________</w:t>
            </w:r>
            <w:r w:rsidRPr="007B0A57">
              <w:rPr>
                <w:rFonts w:ascii="Times New Roman" w:hAnsi="Times New Roman"/>
                <w:sz w:val="24"/>
                <w:szCs w:val="28"/>
              </w:rPr>
              <w:t xml:space="preserve">  С.С. Суворова</w:t>
            </w:r>
          </w:p>
        </w:tc>
      </w:tr>
    </w:tbl>
    <w:p w:rsidR="00C25314" w:rsidRPr="007B0A57" w:rsidRDefault="00C25314" w:rsidP="00C25314">
      <w:pPr>
        <w:spacing w:line="240" w:lineRule="auto"/>
        <w:rPr>
          <w:rFonts w:ascii="Times New Roman" w:hAnsi="Times New Roman"/>
          <w:sz w:val="24"/>
          <w:szCs w:val="28"/>
        </w:rPr>
      </w:pPr>
    </w:p>
    <w:p w:rsidR="007B51F8" w:rsidRPr="007F2123" w:rsidRDefault="007B51F8" w:rsidP="007F2123">
      <w:pPr>
        <w:rPr>
          <w:rFonts w:ascii="Times New Roman" w:hAnsi="Times New Roman"/>
          <w:sz w:val="24"/>
          <w:szCs w:val="28"/>
        </w:rPr>
      </w:pPr>
    </w:p>
    <w:sectPr w:rsidR="007B51F8" w:rsidRPr="007F2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46A94"/>
    <w:multiLevelType w:val="hybridMultilevel"/>
    <w:tmpl w:val="95A42920"/>
    <w:lvl w:ilvl="0" w:tplc="6E96E03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C77839"/>
    <w:multiLevelType w:val="hybridMultilevel"/>
    <w:tmpl w:val="903E45AE"/>
    <w:lvl w:ilvl="0" w:tplc="D88E519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C30E87"/>
    <w:multiLevelType w:val="hybridMultilevel"/>
    <w:tmpl w:val="984643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0C0973"/>
    <w:multiLevelType w:val="hybridMultilevel"/>
    <w:tmpl w:val="14BCB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09"/>
    <w:rsid w:val="00193430"/>
    <w:rsid w:val="001C6B91"/>
    <w:rsid w:val="002E5899"/>
    <w:rsid w:val="004B3609"/>
    <w:rsid w:val="004C4A18"/>
    <w:rsid w:val="004F18EA"/>
    <w:rsid w:val="00635C8C"/>
    <w:rsid w:val="007B0A57"/>
    <w:rsid w:val="007B51F8"/>
    <w:rsid w:val="007F2123"/>
    <w:rsid w:val="008D5AE0"/>
    <w:rsid w:val="008F2240"/>
    <w:rsid w:val="008F667B"/>
    <w:rsid w:val="00C25314"/>
    <w:rsid w:val="00D7600F"/>
    <w:rsid w:val="00DD68B5"/>
    <w:rsid w:val="00E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6723B"/>
  <w15:docId w15:val="{697F6A03-0076-4378-BB3D-3A3901473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4A1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0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0A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10</cp:revision>
  <cp:lastPrinted>2020-02-10T03:46:00Z</cp:lastPrinted>
  <dcterms:created xsi:type="dcterms:W3CDTF">2018-09-03T09:55:00Z</dcterms:created>
  <dcterms:modified xsi:type="dcterms:W3CDTF">2020-11-09T15:16:00Z</dcterms:modified>
</cp:coreProperties>
</file>